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EC19" w14:textId="77777777" w:rsidR="00FC4B2E" w:rsidRDefault="00FC4B2E" w:rsidP="00FC4B2E">
      <w:pPr>
        <w:pStyle w:val="Heading1"/>
        <w:jc w:val="center"/>
      </w:pPr>
      <w:bookmarkStart w:id="0" w:name="_Toc10634244"/>
      <w:bookmarkStart w:id="1" w:name="_GoBack"/>
      <w:bookmarkEnd w:id="1"/>
      <w:r>
        <w:t>Sample Executive Order Proclaiming an Invasive Species Emergency</w:t>
      </w:r>
      <w:bookmarkEnd w:id="0"/>
    </w:p>
    <w:p w14:paraId="18AB25CB" w14:textId="77777777" w:rsidR="00FC4B2E" w:rsidRPr="009E5262" w:rsidRDefault="00FC4B2E" w:rsidP="00FC4B2E">
      <w:pPr>
        <w:pStyle w:val="ListParagraph"/>
        <w:rPr>
          <w:rFonts w:ascii="Times New Roman" w:eastAsia="Times New Roman" w:hAnsi="Times New Roman" w:cs="Times New Roman"/>
        </w:rPr>
      </w:pPr>
    </w:p>
    <w:p w14:paraId="78D5A4C0" w14:textId="77777777" w:rsidR="00FC4B2E" w:rsidRDefault="00FC4B2E" w:rsidP="00FC4B2E">
      <w:pPr>
        <w:jc w:val="center"/>
      </w:pPr>
      <w:r>
        <w:rPr>
          <w:w w:val="105"/>
        </w:rPr>
        <w:t>STATE OF X OFFICE</w:t>
      </w:r>
      <w:r>
        <w:rPr>
          <w:spacing w:val="-15"/>
          <w:w w:val="105"/>
        </w:rPr>
        <w:t xml:space="preserve"> </w:t>
      </w:r>
      <w:r>
        <w:rPr>
          <w:w w:val="105"/>
        </w:rPr>
        <w:t>OF</w:t>
      </w:r>
      <w:r>
        <w:rPr>
          <w:spacing w:val="-27"/>
          <w:w w:val="105"/>
        </w:rPr>
        <w:t xml:space="preserve"> </w:t>
      </w:r>
      <w:r>
        <w:rPr>
          <w:w w:val="105"/>
        </w:rPr>
        <w:t>THE</w:t>
      </w:r>
      <w:r>
        <w:rPr>
          <w:spacing w:val="-21"/>
          <w:w w:val="105"/>
        </w:rPr>
        <w:t xml:space="preserve"> </w:t>
      </w:r>
      <w:r>
        <w:rPr>
          <w:w w:val="105"/>
        </w:rPr>
        <w:t>GOVERNOR</w:t>
      </w:r>
    </w:p>
    <w:p w14:paraId="371E48F2" w14:textId="77777777" w:rsidR="00FC4B2E" w:rsidRDefault="00FC4B2E" w:rsidP="00FC4B2E">
      <w:pPr>
        <w:jc w:val="center"/>
        <w:rPr>
          <w:b/>
        </w:rPr>
      </w:pPr>
      <w:r>
        <w:rPr>
          <w:b/>
          <w:w w:val="105"/>
          <w:sz w:val="23"/>
        </w:rPr>
        <w:t>EXECUTIVE ORDER No. XX-XXXX</w:t>
      </w:r>
      <w:r>
        <w:rPr>
          <w:b/>
          <w:w w:val="105"/>
          <w:sz w:val="23"/>
        </w:rPr>
        <w:br/>
      </w:r>
    </w:p>
    <w:p w14:paraId="1FE134AC" w14:textId="77777777" w:rsidR="00FC4B2E" w:rsidRDefault="00FC4B2E" w:rsidP="00FC4B2E">
      <w:pPr>
        <w:jc w:val="center"/>
        <w:rPr>
          <w:b/>
          <w:sz w:val="21"/>
        </w:rPr>
      </w:pPr>
      <w:r>
        <w:rPr>
          <w:b/>
          <w:w w:val="105"/>
          <w:sz w:val="23"/>
        </w:rPr>
        <w:t>EXECUTIVE ORDER PROCLAIMING AN INVASIVE SPECIES EMERGENCY TO EXIST IN X</w:t>
      </w:r>
    </w:p>
    <w:p w14:paraId="1DAE6C46" w14:textId="77777777" w:rsidR="00FC4B2E" w:rsidRPr="009E5262" w:rsidRDefault="00FC4B2E" w:rsidP="00FC4B2E">
      <w:r>
        <w:rPr>
          <w:b/>
          <w:w w:val="105"/>
        </w:rPr>
        <w:t xml:space="preserve">WHEREAS, </w:t>
      </w:r>
      <w:r>
        <w:rPr>
          <w:w w:val="105"/>
        </w:rPr>
        <w:t xml:space="preserve">invasive </w:t>
      </w:r>
      <w:r>
        <w:rPr>
          <w:i/>
          <w:w w:val="105"/>
        </w:rPr>
        <w:t xml:space="preserve">Dreissenid </w:t>
      </w:r>
      <w:r>
        <w:rPr>
          <w:w w:val="105"/>
        </w:rPr>
        <w:t>mussel larvae, commonly referred to as zebra and quagga mussels, have been detected in bodies of water in the State of X;</w:t>
      </w:r>
    </w:p>
    <w:p w14:paraId="477C7F56" w14:textId="77777777" w:rsidR="00FC4B2E" w:rsidRPr="009E5262" w:rsidRDefault="00FC4B2E" w:rsidP="00FC4B2E">
      <w:r>
        <w:rPr>
          <w:b/>
          <w:w w:val="105"/>
        </w:rPr>
        <w:t xml:space="preserve">WHEREAS, </w:t>
      </w:r>
      <w:r>
        <w:rPr>
          <w:w w:val="105"/>
        </w:rPr>
        <w:t xml:space="preserve">the existence and spread of invasive </w:t>
      </w:r>
      <w:r>
        <w:rPr>
          <w:i/>
          <w:w w:val="105"/>
        </w:rPr>
        <w:t xml:space="preserve">Dreissenid </w:t>
      </w:r>
      <w:r>
        <w:rPr>
          <w:w w:val="105"/>
        </w:rPr>
        <w:t>mussels within waters of the State of X poses a significant threat to the natural resources of the state;</w:t>
      </w:r>
    </w:p>
    <w:p w14:paraId="0E2DF224" w14:textId="77777777" w:rsidR="00FC4B2E" w:rsidRDefault="00FC4B2E" w:rsidP="00FC4B2E">
      <w:r>
        <w:rPr>
          <w:b/>
          <w:w w:val="105"/>
        </w:rPr>
        <w:t xml:space="preserve">WHEREAS, </w:t>
      </w:r>
      <w:r>
        <w:rPr>
          <w:w w:val="105"/>
        </w:rPr>
        <w:t>invasive aquatic species comprise a grave threat to the waters and economic resources within the State of X, and such introduced species are best controlled when experts take management measures quickly after their introduction is discovered;</w:t>
      </w:r>
    </w:p>
    <w:p w14:paraId="13AF1823" w14:textId="77777777" w:rsidR="00FC4B2E" w:rsidRDefault="00FC4B2E" w:rsidP="00FC4B2E">
      <w:r>
        <w:rPr>
          <w:b/>
          <w:w w:val="105"/>
        </w:rPr>
        <w:t xml:space="preserve">WHEREAS, </w:t>
      </w:r>
      <w:r>
        <w:rPr>
          <w:w w:val="105"/>
        </w:rPr>
        <w:t>the Department of X has responsibility for control, containment, and prevention of introduction and spread of aquatic invasive species;</w:t>
      </w:r>
    </w:p>
    <w:p w14:paraId="3F3DAE03" w14:textId="77777777" w:rsidR="00FC4B2E" w:rsidRDefault="00FC4B2E" w:rsidP="00FC4B2E">
      <w:r>
        <w:rPr>
          <w:b/>
          <w:w w:val="105"/>
        </w:rPr>
        <w:t xml:space="preserve">WHEREAS, </w:t>
      </w:r>
      <w:r>
        <w:rPr>
          <w:w w:val="105"/>
        </w:rPr>
        <w:t>the coordination of a rapid response effort to address this issue is of utmost importance to the State of X;</w:t>
      </w:r>
    </w:p>
    <w:p w14:paraId="3C4984E1" w14:textId="77777777" w:rsidR="00FC4B2E" w:rsidRPr="009E5262" w:rsidRDefault="00FC4B2E" w:rsidP="00FC4B2E">
      <w:r>
        <w:rPr>
          <w:b/>
          <w:w w:val="105"/>
        </w:rPr>
        <w:t xml:space="preserve">WHEREAS, </w:t>
      </w:r>
      <w:r>
        <w:rPr>
          <w:w w:val="105"/>
        </w:rPr>
        <w:t>response resources from these and other agencies are currently working on management strategies;</w:t>
      </w:r>
    </w:p>
    <w:p w14:paraId="6B7B72C5" w14:textId="77777777" w:rsidR="00FC4B2E" w:rsidRPr="009E5262" w:rsidRDefault="00FC4B2E" w:rsidP="00FC4B2E">
      <w:r>
        <w:rPr>
          <w:b/>
          <w:w w:val="105"/>
        </w:rPr>
        <w:t xml:space="preserve">WHEREAS, </w:t>
      </w:r>
      <w:r>
        <w:rPr>
          <w:w w:val="105"/>
        </w:rPr>
        <w:t>under these conditions, the Directors of both agencies have the authority to direct the personnel within their departments to commit time, personnel, funding and resources to meet the requirements and contingencies that may arise from this emergency; and</w:t>
      </w:r>
    </w:p>
    <w:p w14:paraId="79EED0E5" w14:textId="77777777" w:rsidR="00FC4B2E" w:rsidRDefault="00FC4B2E" w:rsidP="00FC4B2E">
      <w:r>
        <w:rPr>
          <w:b/>
          <w:w w:val="105"/>
        </w:rPr>
        <w:t xml:space="preserve">WHEREAS, </w:t>
      </w:r>
      <w:r>
        <w:rPr>
          <w:w w:val="105"/>
        </w:rPr>
        <w:t>the Governor has authority under X Code Ann. XX to declare an invasive species emergency and may spend funds to meet needs that arise from this emergency pursuant to X Code Ann. XX, and take other necessary action.</w:t>
      </w:r>
    </w:p>
    <w:p w14:paraId="59D0DF98" w14:textId="77777777" w:rsidR="00FC4B2E" w:rsidRDefault="00FC4B2E" w:rsidP="00FC4B2E">
      <w:r>
        <w:rPr>
          <w:b/>
          <w:w w:val="105"/>
        </w:rPr>
        <w:t xml:space="preserve">NOW, THEREFORE, I, XX, </w:t>
      </w:r>
      <w:r>
        <w:rPr>
          <w:w w:val="105"/>
        </w:rPr>
        <w:t>Governor of the State of X, pursuant to the authority vested in me as Governor under the Constitution and the laws of the State of X, do hereby declare that an invasive species emergency exists, as defined in X (statutory code), and direct as follows;</w:t>
      </w:r>
    </w:p>
    <w:p w14:paraId="3D1EB48B" w14:textId="77777777" w:rsidR="00FC4B2E" w:rsidRPr="009E5262" w:rsidRDefault="00FC4B2E" w:rsidP="00FC4B2E">
      <w:pPr>
        <w:rPr>
          <w:color w:val="1F1F24"/>
          <w:sz w:val="23"/>
        </w:rPr>
      </w:pPr>
      <w:r>
        <w:rPr>
          <w:w w:val="105"/>
          <w:sz w:val="23"/>
        </w:rPr>
        <w:t>The Director if X shall develop an Incident Management Organization to manage the State of Montana's response to this Invasive Species Emergency;</w:t>
      </w:r>
      <w:r>
        <w:rPr>
          <w:spacing w:val="23"/>
          <w:w w:val="105"/>
          <w:sz w:val="23"/>
        </w:rPr>
        <w:t xml:space="preserve"> </w:t>
      </w:r>
      <w:r>
        <w:rPr>
          <w:w w:val="105"/>
          <w:sz w:val="23"/>
        </w:rPr>
        <w:t xml:space="preserve">and </w:t>
      </w:r>
      <w:r>
        <w:rPr>
          <w:color w:val="1F1F24"/>
          <w:w w:val="105"/>
          <w:sz w:val="23"/>
        </w:rPr>
        <w:t>all Directors of other Departments of the State of X shall fully cooperate with the Incident Management</w:t>
      </w:r>
      <w:r>
        <w:rPr>
          <w:color w:val="1F1F24"/>
          <w:spacing w:val="37"/>
          <w:w w:val="105"/>
          <w:sz w:val="23"/>
        </w:rPr>
        <w:t xml:space="preserve"> </w:t>
      </w:r>
      <w:r>
        <w:rPr>
          <w:color w:val="1F1F24"/>
          <w:w w:val="105"/>
          <w:sz w:val="23"/>
        </w:rPr>
        <w:t>Organization.</w:t>
      </w:r>
    </w:p>
    <w:p w14:paraId="5E0108AB" w14:textId="77777777" w:rsidR="00FC4B2E" w:rsidRDefault="00FC4B2E" w:rsidP="00FC4B2E">
      <w:r>
        <w:rPr>
          <w:color w:val="1F1F24"/>
          <w:w w:val="105"/>
        </w:rPr>
        <w:t>This Order is effective immediately.</w:t>
      </w:r>
    </w:p>
    <w:p w14:paraId="6A17FFB4" w14:textId="77777777" w:rsidR="00366E50" w:rsidRDefault="00366E50"/>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F58FA"/>
    <w:multiLevelType w:val="hybridMultilevel"/>
    <w:tmpl w:val="48F67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2E"/>
    <w:rsid w:val="001603A0"/>
    <w:rsid w:val="00366E50"/>
    <w:rsid w:val="00772845"/>
    <w:rsid w:val="00885D0A"/>
    <w:rsid w:val="00956C69"/>
    <w:rsid w:val="00996A8E"/>
    <w:rsid w:val="00A269CC"/>
    <w:rsid w:val="00E31B19"/>
    <w:rsid w:val="00ED536B"/>
    <w:rsid w:val="00FC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EBB1"/>
  <w15:chartTrackingRefBased/>
  <w15:docId w15:val="{CB9A1835-D122-EE44-A9E6-23C2B5B6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B2E"/>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FC4B2E"/>
    <w:pPr>
      <w:keepNext/>
      <w:keepLines/>
      <w:spacing w:before="240" w:after="0"/>
      <w:outlineLvl w:val="0"/>
    </w:pPr>
    <w:rPr>
      <w:color w:val="2F5496" w:themeColor="accent1" w:themeShade="BF"/>
      <w:sz w:val="32"/>
      <w:szCs w:val="32"/>
    </w:rPr>
  </w:style>
  <w:style w:type="paragraph" w:styleId="Heading3">
    <w:name w:val="heading 3"/>
    <w:basedOn w:val="Normal"/>
    <w:next w:val="Normal"/>
    <w:link w:val="Heading3Char"/>
    <w:uiPriority w:val="9"/>
    <w:unhideWhenUsed/>
    <w:qFormat/>
    <w:rsid w:val="00FC4B2E"/>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B2E"/>
    <w:rPr>
      <w:rFonts w:asciiTheme="majorHAnsi" w:eastAsiaTheme="majorEastAsia" w:hAnsiTheme="majorHAnsi" w:cstheme="majorBidi"/>
      <w:caps/>
      <w:color w:val="823B0B" w:themeColor="accent2" w:themeShade="7F"/>
    </w:rPr>
  </w:style>
  <w:style w:type="paragraph" w:styleId="ListParagraph">
    <w:name w:val="List Paragraph"/>
    <w:basedOn w:val="Normal"/>
    <w:uiPriority w:val="1"/>
    <w:qFormat/>
    <w:rsid w:val="00FC4B2E"/>
    <w:pPr>
      <w:ind w:left="720"/>
      <w:contextualSpacing/>
    </w:pPr>
  </w:style>
  <w:style w:type="character" w:customStyle="1" w:styleId="Heading1Char">
    <w:name w:val="Heading 1 Char"/>
    <w:basedOn w:val="DefaultParagraphFont"/>
    <w:link w:val="Heading1"/>
    <w:uiPriority w:val="9"/>
    <w:rsid w:val="00FC4B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2019-08-29T00:46:00Z</dcterms:created>
  <dcterms:modified xsi:type="dcterms:W3CDTF">2019-08-29T00:46:00Z</dcterms:modified>
</cp:coreProperties>
</file>